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81" w:rsidRDefault="00743881" w:rsidP="0074388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Załącznik Nr 1 do</w:t>
      </w:r>
      <w:r>
        <w:rPr>
          <w:rFonts w:ascii="Times New Roman" w:hAnsi="Times New Roman" w:cs="Times New Roman"/>
          <w:bCs/>
          <w:sz w:val="20"/>
          <w:szCs w:val="20"/>
        </w:rPr>
        <w:t xml:space="preserve"> Regulaminu </w:t>
      </w:r>
    </w:p>
    <w:p w:rsidR="00743881" w:rsidRDefault="00743881" w:rsidP="0074388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świadczenia usługi ,,opieki na odległość” </w:t>
      </w:r>
    </w:p>
    <w:p w:rsidR="00743881" w:rsidRDefault="00743881" w:rsidP="0074388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w ramach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realizacji Gminnego programu </w:t>
      </w:r>
    </w:p>
    <w:p w:rsidR="00743881" w:rsidRDefault="00743881" w:rsidP="0074388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osłonowego na rok 2023 „Wsparcie </w:t>
      </w:r>
    </w:p>
    <w:p w:rsidR="00743881" w:rsidRDefault="00743881" w:rsidP="007438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seniorów Miasta Białegostoku” </w:t>
      </w:r>
    </w:p>
    <w:p w:rsidR="00743881" w:rsidRDefault="00743881" w:rsidP="00743881">
      <w:pPr>
        <w:pStyle w:val="Bezodstpw"/>
        <w:tabs>
          <w:tab w:val="left" w:pos="5529"/>
        </w:tabs>
        <w:jc w:val="both"/>
      </w:pPr>
    </w:p>
    <w:p w:rsidR="00743881" w:rsidRDefault="00743881" w:rsidP="0074388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 dn. ……………..2023 r.</w:t>
      </w:r>
    </w:p>
    <w:p w:rsidR="00743881" w:rsidRDefault="00743881" w:rsidP="00743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,,Karta zgłoszenia Seniora” </w:t>
      </w:r>
    </w:p>
    <w:p w:rsidR="00743881" w:rsidRDefault="00743881" w:rsidP="00743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do Gminnego programu osłonowego na rok 2023 ,,Wsparcie seniorów Miasta Białegostoku” </w:t>
      </w:r>
      <w:r>
        <w:rPr>
          <w:rFonts w:ascii="Times New Roman" w:hAnsi="Times New Roman" w:cs="Times New Roman"/>
          <w:b/>
          <w:sz w:val="24"/>
          <w:szCs w:val="24"/>
        </w:rPr>
        <w:t>realizowanego przez Miejski Ośrodek Pomocy Rodzinie w Białymstoku w formie tzw. ,,opieki na odległość”</w:t>
      </w:r>
    </w:p>
    <w:p w:rsidR="00743881" w:rsidRDefault="00743881" w:rsidP="007438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743881" w:rsidRDefault="00743881" w:rsidP="007438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Seniora ………………………………………………………………………...</w:t>
      </w:r>
    </w:p>
    <w:p w:rsidR="00743881" w:rsidRDefault="00743881" w:rsidP="0074388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 ……………………………………………………………………………..</w:t>
      </w:r>
    </w:p>
    <w:p w:rsidR="00743881" w:rsidRDefault="00743881" w:rsidP="00743881">
      <w:pPr>
        <w:autoSpaceDE w:val="0"/>
        <w:autoSpaceDN w:val="0"/>
        <w:adjustRightInd w:val="0"/>
        <w:spacing w:before="120" w:after="12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PESEL: ………………………………………………….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43881" w:rsidRDefault="00743881" w:rsidP="0074388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telefonu Seniora…………………………………………………………………………</w:t>
      </w:r>
    </w:p>
    <w:p w:rsidR="00743881" w:rsidRDefault="00743881" w:rsidP="007438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 samodzielnie prowadząca gospodarstwo domowe (tak/nie) *</w:t>
      </w:r>
    </w:p>
    <w:p w:rsidR="00743881" w:rsidRDefault="00743881" w:rsidP="007438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 mieszkająca z osobami bliskimi (tak/nie) *</w:t>
      </w:r>
    </w:p>
    <w:p w:rsidR="00743881" w:rsidRDefault="00743881" w:rsidP="007438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 leżąca (tak/nie) *</w:t>
      </w:r>
    </w:p>
    <w:p w:rsidR="00743881" w:rsidRDefault="00743881" w:rsidP="007438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Osoba samodzielnie wychodząca z domu (tak/nie) * </w:t>
      </w:r>
    </w:p>
    <w:p w:rsidR="00743881" w:rsidRDefault="00743881" w:rsidP="007438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 korzystająca z usług opiekuńczych (tak/nie) *</w:t>
      </w:r>
    </w:p>
    <w:p w:rsidR="00743881" w:rsidRDefault="00743881" w:rsidP="007438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Dlaczego Pan/Pani potrzebuje ,,opaski bezpieczeństwa</w:t>
      </w:r>
      <w:r>
        <w:rPr>
          <w:rFonts w:ascii="Times New Roman" w:hAnsi="Times New Roman" w:cs="Times New Roman"/>
          <w:sz w:val="24"/>
          <w:szCs w:val="24"/>
        </w:rPr>
        <w:t>” monitorującej bezpieczeństwo i samopoczucie Seniora: ………………………………………………………………………….</w:t>
      </w:r>
    </w:p>
    <w:p w:rsidR="00743881" w:rsidRDefault="00743881" w:rsidP="007438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43881" w:rsidRDefault="00743881" w:rsidP="007438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</w:t>
      </w:r>
    </w:p>
    <w:p w:rsidR="00743881" w:rsidRDefault="00743881" w:rsidP="007438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przyjmuję do wiadomości, że złożenie do MOPR ,,Karty zgłoszenia Seniora” nie oznacza zapewnienia dostępu do tzw. ,,opaski bezpieczeństwa”, bowiem kwalifikacji do objęcia pomocą w formie ,,opieki na odległość” dokona Miejski Ośrodek Pomocy Rodzinie w Białymstoku.                                                                               </w:t>
      </w:r>
    </w:p>
    <w:p w:rsidR="00743881" w:rsidRDefault="00743881" w:rsidP="00743881">
      <w:pPr>
        <w:spacing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</w:t>
      </w:r>
    </w:p>
    <w:p w:rsidR="00743881" w:rsidRDefault="00743881" w:rsidP="00743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(czytelny podpis Seniora)</w:t>
      </w:r>
    </w:p>
    <w:p w:rsidR="00743881" w:rsidRDefault="00743881" w:rsidP="007438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*właściwe podkreślić</w:t>
      </w:r>
    </w:p>
    <w:p w:rsidR="00743881" w:rsidRDefault="00743881" w:rsidP="0074388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3881" w:rsidRDefault="00743881" w:rsidP="0074388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3881" w:rsidRDefault="00743881" w:rsidP="0074388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 xml:space="preserve">Informacja o przetwarzaniu danych osobowych w związku z realizacją </w:t>
      </w:r>
    </w:p>
    <w:p w:rsidR="00743881" w:rsidRDefault="00743881" w:rsidP="00743881">
      <w:pPr>
        <w:spacing w:after="0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Gminnego programu osłonowego na rok 2023 ,,Wsparcie seniorów Miasta Białegostoku”</w:t>
      </w:r>
    </w:p>
    <w:p w:rsidR="00743881" w:rsidRDefault="00743881" w:rsidP="0074388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Miejski Ośrodek Pomocy Rodzinie w Białymstoku na podst. art. 13 rozporządzenia nr 2016/679 Parlamentu Europejskiego i Rady (UE) z dnia 27.04.2016 r. w sprawie ochrony osób fizycznych w związku z przetwarzaniem danych osobowych i w sprawie swobodnego przepływu takich danych oraz uchylenia dyrektywy 95/46/WE (ogólne rozporządzenie o ochronie danych), zwanego dalej RODO, informuje, że:</w:t>
      </w:r>
    </w:p>
    <w:p w:rsidR="00743881" w:rsidRDefault="00743881" w:rsidP="00743881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375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Administratorem Pani/Pana danych osobowych jest: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sz w:val="20"/>
          <w:szCs w:val="20"/>
          <w:lang w:eastAsia="pl-PL"/>
        </w:rPr>
        <w:t>Miejski Ośrodek Pomocy Rodzinie w Białymstoku, zwany dalej MOPR</w:t>
      </w:r>
    </w:p>
    <w:p w:rsidR="00743881" w:rsidRDefault="00743881" w:rsidP="00743881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375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Siedziba Administratora: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/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Malmeda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Icchoka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8, 15-440 Białystok, nr tel. 85 879 79 50, </w:t>
      </w:r>
    </w:p>
    <w:p w:rsidR="00743881" w:rsidRDefault="00743881" w:rsidP="00743881">
      <w:pPr>
        <w:shd w:val="clear" w:color="auto" w:fill="FFFFFF"/>
        <w:spacing w:line="240" w:lineRule="auto"/>
        <w:ind w:left="375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adres e-mail: </w:t>
      </w:r>
      <w:hyperlink r:id="rId6" w:history="1">
        <w:r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sekretariat@mopr.bialystok.pl</w:t>
        </w:r>
      </w:hyperlink>
    </w:p>
    <w:p w:rsidR="00743881" w:rsidRDefault="00743881" w:rsidP="00743881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Inspektor Ochrony Danych: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sz w:val="20"/>
          <w:szCs w:val="20"/>
          <w:lang w:eastAsia="pl-PL"/>
        </w:rPr>
        <w:t>Katarzyna Podleśna,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kontakt pod adresem e-mail: </w:t>
      </w:r>
      <w:hyperlink r:id="rId7" w:history="1">
        <w:r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iod@mopr.bialystok.pl</w:t>
        </w:r>
      </w:hyperlink>
    </w:p>
    <w:p w:rsidR="00743881" w:rsidRDefault="00743881" w:rsidP="00743881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Pani/Pana dane osobowe przetwarzane będą w MOPR w celu:</w:t>
      </w:r>
    </w:p>
    <w:p w:rsidR="00743881" w:rsidRDefault="00743881" w:rsidP="00743881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realizacji zadań wynikających z obowiązku prawnego ciążącego na Administratorze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i zadań realizowanych w interesie publicznym, co wynika z art. 6 ust. 1 lit. c, lit. e oraz z art. 9 ust. 2 lit. b, lit. g RODO,</w:t>
      </w:r>
    </w:p>
    <w:p w:rsidR="00743881" w:rsidRDefault="00743881" w:rsidP="00743881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realizacji zadań wynikających z ustawy o pomocy społecznej,</w:t>
      </w:r>
    </w:p>
    <w:p w:rsidR="00743881" w:rsidRDefault="00743881" w:rsidP="00743881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realizacji</w:t>
      </w:r>
      <w:r>
        <w:rPr>
          <w:rFonts w:ascii="Tahoma" w:hAnsi="Tahoma" w:cs="Tahoma"/>
          <w:bCs/>
          <w:color w:val="00B050"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bCs/>
          <w:sz w:val="20"/>
          <w:szCs w:val="20"/>
          <w:lang w:eastAsia="pl-PL"/>
        </w:rPr>
        <w:t>Gminnego programu osłonowego na rok 2023 ,,Wsparcie seniorów Miasta Białegostoku”,</w:t>
      </w:r>
    </w:p>
    <w:p w:rsidR="00743881" w:rsidRDefault="00743881" w:rsidP="00743881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realizacji umów cywilnoprawnych, prowadzenia zamówień publicznych.</w:t>
      </w:r>
    </w:p>
    <w:p w:rsidR="00743881" w:rsidRDefault="00743881" w:rsidP="00743881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426" w:hanging="41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 związku z przetwarzaniem danych w celach wskazanych w pkt 4, Pani/Pana dane osobowe mogą być udostępniane innym odbiorcom lub kategoriom odbiorców danych osobowych. Odbiorcami Pani/Pana danych osobowych mogą być:</w:t>
      </w:r>
    </w:p>
    <w:p w:rsidR="00743881" w:rsidRDefault="00743881" w:rsidP="00743881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142" w:firstLine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organy administracji publicznej,</w:t>
      </w:r>
    </w:p>
    <w:p w:rsidR="00743881" w:rsidRDefault="00743881" w:rsidP="00743881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142" w:firstLine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Policja, Prokuratura, sądy,</w:t>
      </w:r>
    </w:p>
    <w:p w:rsidR="00743881" w:rsidRDefault="00743881" w:rsidP="00743881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426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inne podmioty uprawnione do odbioru Pani/Pana danych, na podstawie odpowiednich przepisów prawa.</w:t>
      </w:r>
    </w:p>
    <w:p w:rsidR="00743881" w:rsidRDefault="00743881" w:rsidP="00743881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37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Pani/Pana dane osobowe będą przetwarzane w ramach dokumentacji prowadzonej przez MOPR w formie papierowej i elektronicznej </w:t>
      </w:r>
      <w:r>
        <w:rPr>
          <w:rFonts w:ascii="Tahoma" w:eastAsia="Times New Roman" w:hAnsi="Tahoma" w:cs="Tahoma"/>
          <w:sz w:val="20"/>
          <w:szCs w:val="20"/>
          <w:lang w:eastAsia="pl-PL"/>
        </w:rPr>
        <w:t>na podstawie przepisów prawa dotyczących archiwizacji, przez okres niezbędny do realizacji celów przetwarzania wskazanych w pkt 4, lecz nie krócej niż okres wskazany w przepisach o archiwizacji. W przypadku monitoringu okres przechowywania danych uzależniony jest od warunków technicznych urządzeń.</w:t>
      </w:r>
    </w:p>
    <w:p w:rsidR="00743881" w:rsidRDefault="00743881" w:rsidP="00743881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37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 związku z przetwarzaniem przez MOPR, Pani/Pana danych osobowych, przysługuje Pani/Panu prawo do:</w:t>
      </w:r>
    </w:p>
    <w:p w:rsidR="00743881" w:rsidRDefault="00743881" w:rsidP="00743881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dostępu do treści danych, z zastrzeżeniem, że udostępniane dane osobowe nie mogą ujawniać informacji niejawnych, ani naruszać tajemnic prawnie chronionych, do których zachowania zobowiązany jest MOPR,</w:t>
      </w:r>
    </w:p>
    <w:p w:rsidR="00743881" w:rsidRDefault="00743881" w:rsidP="00743881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hanging="81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sprostowania danych,</w:t>
      </w:r>
    </w:p>
    <w:p w:rsidR="00743881" w:rsidRDefault="00743881" w:rsidP="00743881">
      <w:pPr>
        <w:numPr>
          <w:ilvl w:val="0"/>
          <w:numId w:val="6"/>
        </w:numPr>
        <w:shd w:val="clear" w:color="auto" w:fill="FFFFFF"/>
        <w:spacing w:after="0" w:line="240" w:lineRule="auto"/>
        <w:ind w:left="426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usunięcia danych, przetwarzanych na podstawie Pani/Pana zgody; w pozostałych przypadkach, w których MOPR przetwarza dane osobowe na podstawie przepisów prawa, dane mogą być usunięte po zakończeniu okresu archiwizacji;</w:t>
      </w:r>
    </w:p>
    <w:p w:rsidR="00743881" w:rsidRDefault="00743881" w:rsidP="00743881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284" w:firstLine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ograniczenia przetwarzania danych</w:t>
      </w:r>
    </w:p>
    <w:p w:rsidR="00743881" w:rsidRDefault="00743881" w:rsidP="00743881">
      <w:pPr>
        <w:numPr>
          <w:ilvl w:val="0"/>
          <w:numId w:val="6"/>
        </w:numPr>
        <w:shd w:val="clear" w:color="auto" w:fill="FFFFFF"/>
        <w:spacing w:after="0" w:line="240" w:lineRule="auto"/>
        <w:ind w:left="426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wniesienia sprzeciwu wobec przetwarzanych danych, z zastrzeżeniem, że nie dotyczy to przypadków,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w których MOPR posiada uprawnienie do przetwarzania danych na podstawie przepisów prawa.</w:t>
      </w:r>
    </w:p>
    <w:p w:rsidR="00743881" w:rsidRDefault="00743881" w:rsidP="00743881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426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 przypadkach, w których przetwarzanie Pani/Pana danych odbywa się na podstawie Pani/Pana 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zgody na przetwarzanie danych osobowych</w:t>
      </w:r>
      <w:r>
        <w:rPr>
          <w:rFonts w:ascii="Tahoma" w:eastAsia="Times New Roman" w:hAnsi="Tahoma" w:cs="Tahoma"/>
          <w:sz w:val="20"/>
          <w:szCs w:val="20"/>
          <w:lang w:eastAsia="pl-PL"/>
        </w:rPr>
        <w:t>, przysługuje Pani/Panu prawo do cofnięcia tej zgody w dowolnym momencie, bez wpływu na zgodność z prawem przetwarzania, którego dokonano na podstawie zgody przed jej cofnięciem.</w:t>
      </w:r>
    </w:p>
    <w:p w:rsidR="00743881" w:rsidRDefault="00743881" w:rsidP="00743881">
      <w:pPr>
        <w:numPr>
          <w:ilvl w:val="0"/>
          <w:numId w:val="1"/>
        </w:numPr>
        <w:shd w:val="clear" w:color="auto" w:fill="FFFFFF"/>
        <w:spacing w:line="240" w:lineRule="auto"/>
        <w:ind w:left="375" w:hanging="23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 przypadku uznania, iż przetwarzanie przez MOPR Pani/Pana danych osobowych narusza przepisy RODO, przysługuje Pani/Panu prawo do wniesienia skargi do organu nadzorczego (tj. do Urzędu Ochrony Danych Osobowych, więcej informacji na stronie urzędu).</w:t>
      </w:r>
    </w:p>
    <w:p w:rsidR="001D7656" w:rsidRDefault="001D7656"/>
    <w:sectPr w:rsidR="001D7656" w:rsidSect="00BE4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5F7"/>
    <w:multiLevelType w:val="hybridMultilevel"/>
    <w:tmpl w:val="7B76C4AA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27A64"/>
    <w:multiLevelType w:val="hybridMultilevel"/>
    <w:tmpl w:val="56BCC6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CA1F07"/>
    <w:multiLevelType w:val="hybridMultilevel"/>
    <w:tmpl w:val="307ECE70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9A6262"/>
    <w:multiLevelType w:val="hybridMultilevel"/>
    <w:tmpl w:val="441AE930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682BD5"/>
    <w:multiLevelType w:val="multilevel"/>
    <w:tmpl w:val="C8D42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Times New Roman" w:hint="default"/>
        <w:b w:val="0"/>
        <w:color w:val="00000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3881"/>
    <w:rsid w:val="001D7656"/>
    <w:rsid w:val="00743881"/>
    <w:rsid w:val="00B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388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438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mopr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opr.bialyst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wmilewska</dc:creator>
  <cp:keywords/>
  <dc:description/>
  <cp:lastModifiedBy>acichońska</cp:lastModifiedBy>
  <cp:revision>3</cp:revision>
  <cp:lastPrinted>2023-01-27T13:47:00Z</cp:lastPrinted>
  <dcterms:created xsi:type="dcterms:W3CDTF">2023-01-27T10:52:00Z</dcterms:created>
  <dcterms:modified xsi:type="dcterms:W3CDTF">2023-01-27T13:50:00Z</dcterms:modified>
</cp:coreProperties>
</file>